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BF" w:rsidRPr="00F77DBF" w:rsidRDefault="00F77DBF" w:rsidP="00F77DBF">
      <w:pPr>
        <w:spacing w:after="0" w:line="240" w:lineRule="auto"/>
        <w:ind w:left="6663"/>
        <w:jc w:val="center"/>
        <w:rPr>
          <w:rFonts w:ascii="Times New Roman" w:eastAsia="Calibri" w:hAnsi="Times New Roman" w:cs="Times New Roman"/>
          <w:sz w:val="16"/>
          <w:szCs w:val="16"/>
        </w:rPr>
      </w:pPr>
      <w:bookmarkStart w:id="0" w:name="_GoBack"/>
      <w:bookmarkEnd w:id="0"/>
    </w:p>
    <w:p w:rsidR="00836518" w:rsidRPr="00836518" w:rsidRDefault="00836518" w:rsidP="008365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6518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836518" w:rsidRPr="00836518" w:rsidRDefault="00836518" w:rsidP="0083651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36518">
        <w:rPr>
          <w:rFonts w:ascii="Times New Roman" w:eastAsia="Calibri" w:hAnsi="Times New Roman" w:cs="Times New Roman"/>
        </w:rPr>
        <w:t>Советом учреждения</w:t>
      </w:r>
    </w:p>
    <w:p w:rsidR="00836518" w:rsidRPr="00836518" w:rsidRDefault="00836518" w:rsidP="008365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36518">
        <w:rPr>
          <w:rFonts w:ascii="Times New Roman" w:eastAsia="Calibri" w:hAnsi="Times New Roman" w:cs="Times New Roman"/>
        </w:rPr>
        <w:t>МДОАУ «Детский сад № 107 «Маячок» г. Орска»</w:t>
      </w:r>
    </w:p>
    <w:p w:rsidR="00836518" w:rsidRPr="00836518" w:rsidRDefault="00836518" w:rsidP="008365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6518">
        <w:rPr>
          <w:rFonts w:ascii="Times New Roman" w:eastAsia="Times New Roman" w:hAnsi="Times New Roman" w:cs="Times New Roman"/>
          <w:lang w:eastAsia="ru-RU"/>
        </w:rPr>
        <w:t xml:space="preserve">Протокол заседания </w:t>
      </w:r>
    </w:p>
    <w:p w:rsidR="00836518" w:rsidRPr="00836518" w:rsidRDefault="00836518" w:rsidP="008365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6518">
        <w:rPr>
          <w:rFonts w:ascii="Times New Roman" w:eastAsia="Times New Roman" w:hAnsi="Times New Roman" w:cs="Times New Roman"/>
          <w:lang w:eastAsia="ru-RU"/>
        </w:rPr>
        <w:t>№  2 от «13» октября  2022г</w:t>
      </w: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836518" w:rsidRDefault="00836518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6518" w:rsidRDefault="00836518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DBF">
        <w:rPr>
          <w:rFonts w:ascii="Times New Roman" w:eastAsia="Calibri" w:hAnsi="Times New Roman" w:cs="Times New Roman"/>
          <w:b/>
          <w:sz w:val="28"/>
          <w:szCs w:val="28"/>
        </w:rPr>
        <w:t>Правила обмена деловыми подарками</w:t>
      </w: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DBF">
        <w:rPr>
          <w:rFonts w:ascii="Times New Roman" w:eastAsia="Calibri" w:hAnsi="Times New Roman" w:cs="Times New Roman"/>
          <w:b/>
          <w:sz w:val="28"/>
          <w:szCs w:val="28"/>
        </w:rPr>
        <w:t>и знаками делового гостеприимства</w:t>
      </w:r>
    </w:p>
    <w:p w:rsidR="00F77DBF" w:rsidRPr="00836518" w:rsidRDefault="00836518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83651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Муниципального дошкольного образовательного автономного учреждения «Детский сад № 107 общеразвивающего вида с приоритетным осуществлением художественно – эстетического развития воспитанников «Маячок» г. Орска»</w:t>
      </w:r>
    </w:p>
    <w:p w:rsidR="007C41E7" w:rsidRPr="007C41E7" w:rsidRDefault="007C41E7" w:rsidP="007C41E7">
      <w:pPr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C41E7">
        <w:rPr>
          <w:rFonts w:ascii="Times New Roman" w:eastAsia="Calibri" w:hAnsi="Times New Roman" w:cs="Times New Roman"/>
          <w:i/>
          <w:sz w:val="20"/>
          <w:szCs w:val="20"/>
        </w:rPr>
        <w:t>(наименование муниципального учреждения города Новосибирска/организации)</w:t>
      </w: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1. Общие положения</w:t>
      </w:r>
    </w:p>
    <w:p w:rsidR="00F77DBF" w:rsidRPr="00DF6F99" w:rsidRDefault="00F77DBF" w:rsidP="007C41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836518" w:rsidP="00836518">
      <w:pPr>
        <w:tabs>
          <w:tab w:val="left" w:pos="5933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1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.1. </w:t>
      </w:r>
      <w:proofErr w:type="gramStart"/>
      <w:r w:rsidR="00F77DBF" w:rsidRPr="00DF6F99">
        <w:rPr>
          <w:rFonts w:ascii="Times New Roman" w:eastAsia="Calibri" w:hAnsi="Times New Roman" w:cs="Times New Roman"/>
          <w:sz w:val="24"/>
          <w:szCs w:val="24"/>
        </w:rPr>
        <w:t>Правила обмена деловыми подарками и зн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аками делового гостеприимства </w:t>
      </w:r>
      <w:r>
        <w:rPr>
          <w:rFonts w:ascii="Times New Roman" w:hAnsi="Times New Roman"/>
          <w:sz w:val="24"/>
          <w:szCs w:val="24"/>
        </w:rPr>
        <w:t xml:space="preserve">Муниципального дошкольного образовательного автономного учреждения «Детский сад № 107 общеразвивающего вида с приоритетным осуществлением художественно – эстетического развития воспитанников «Маячок» г. Орска» 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разработаны в соответствии с положениями Конституции Российской Федерации, Федерального закона от 25.12.2008. № 273-ФЗ О противодействии коррупции» и принятыми в соответствии с ними иными законодательными и локальными актами.</w:t>
      </w:r>
      <w:proofErr w:type="gramEnd"/>
    </w:p>
    <w:p w:rsidR="00F77DBF" w:rsidRPr="00DF6F99" w:rsidRDefault="00F77DBF" w:rsidP="007C41E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1.2. </w:t>
      </w:r>
      <w:proofErr w:type="gramStart"/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Правила определяют единые для всех работников </w:t>
      </w:r>
      <w:r w:rsidR="00836518" w:rsidRPr="00836518">
        <w:rPr>
          <w:rFonts w:ascii="Times New Roman" w:eastAsia="Calibri" w:hAnsi="Times New Roman" w:cs="Times New Roman"/>
          <w:i/>
          <w:sz w:val="24"/>
          <w:szCs w:val="24"/>
        </w:rPr>
        <w:t>Муниципального дошкольного образовательного автономного учреждения «Детский сад № 107 общеразвивающего вида с приоритетным осуществлением художественно – эстетического развития воспитанников «Маячок» г. Орска»</w:t>
      </w:r>
      <w:r w:rsidRPr="00DF6F9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F6F99">
        <w:rPr>
          <w:rFonts w:ascii="Times New Roman" w:eastAsia="Calibri" w:hAnsi="Times New Roman" w:cs="Times New Roman"/>
          <w:sz w:val="24"/>
          <w:szCs w:val="24"/>
        </w:rPr>
        <w:t>(далее ‒ Учреждение) требования к дарению и принятию деловых подарков.</w:t>
      </w:r>
      <w:proofErr w:type="gramEnd"/>
    </w:p>
    <w:p w:rsidR="00F77DBF" w:rsidRPr="00DF6F99" w:rsidRDefault="00F77DBF" w:rsidP="007C41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1.3. 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 поддержания деловых отношений и как проявление общепринятой вежливости в ходе деятельности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1.4. Учреждение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Учреждения и 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1.5. Действие Правил распространяется на всех работников Учреждения, вне зависимости от уровня занимаемой должности.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1.6. Данные Правила преследует следующие цели: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- 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осуществление управленческой и хозяйственной деятельности Учреждения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- определение единых для всех работников Учреждения требований к дарению и принятию деловых подарков, к организации и участию в представительских мероприятиях;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минимизирование рисков, связанных с возможным злоупотреблением в области подарков, представительских мероприятий. Наиболее серьезными из таких рисков являются опасность подкупа и взяточничество, несправедливость по отношению к контрагентам, протекционизм внутри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2. Требования, предъявляемые к деловым подаркам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и знакам делового гостеприимства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2.1. Работники Учреждения могут получать деловые подарки, знаки делового гостеприимства только на официальных мероприятиях, при условии, что это не противоречит требованиям антикоррупционного законодательства и настоящим Правилам.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2.2. 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2.3. 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</w:t>
      </w:r>
      <w:proofErr w:type="gramStart"/>
      <w:r w:rsidRPr="00DF6F99">
        <w:rPr>
          <w:rFonts w:ascii="Times New Roman" w:eastAsia="Calibri" w:hAnsi="Times New Roman" w:cs="Times New Roman"/>
          <w:sz w:val="24"/>
          <w:szCs w:val="24"/>
        </w:rPr>
        <w:t>быть прямо связаны</w:t>
      </w:r>
      <w:proofErr w:type="gramEnd"/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с уставными целями деятельности Учреждения, либо с памятными датами, юбилеями, общенациональными праздниками, иными событиями;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быть разумно обоснованными, соразмерными и не являться предметами роскоши;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 иной незаконной или неэтичной целью;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F6F99">
        <w:rPr>
          <w:rFonts w:ascii="Times New Roman" w:eastAsia="Calibri" w:hAnsi="Times New Roman" w:cs="Times New Roman"/>
          <w:sz w:val="24"/>
          <w:szCs w:val="24"/>
        </w:rPr>
        <w:t>- не создавать для получателя обязательства, связанные с его служебным положение или исполнением служебных (должностных) обязанностей;</w:t>
      </w:r>
      <w:proofErr w:type="gramEnd"/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создавать репутационного риска для делового имиджа Учреждения, работников и иных лиц в случае раскрытия информации о совершенных подарках и понесенных представительских расходах;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противоречить принципам и требованиям антикоррупционного законодательства Российской Федерации, Положению об антикоррупционной политики в Учреждении, Кодексу этики и служебного поведения работников Учреждения и общепринятым нормам морали и нравственности.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2.4. 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 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2.5. 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2.6. 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2.7. Подарки и услуги не должны ставить под сомнение имидж или деловую репутацию Учреждения или его работников.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 Права и обязанности работников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6F99">
        <w:rPr>
          <w:rFonts w:ascii="Times New Roman" w:eastAsia="Calibri" w:hAnsi="Times New Roman" w:cs="Times New Roman"/>
          <w:b/>
          <w:sz w:val="24"/>
          <w:szCs w:val="24"/>
        </w:rPr>
        <w:t xml:space="preserve">Учреждения при обмене деловыми подарками и знаками делового гостеприимства 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3.1. 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3.2. 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3.3. При любых сомнениях в правомерности или этичности своих действий работники Учреждения обязаны поставить в известность директора Учреждения и 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3.4. 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3.5. Работники Учреждения не вправе использовать служебное положение в личных целях, включая использование имущества Учреждения, в том числе: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себя лично и 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3.6. Работникам Учреждения не рекомендуется принимать или передаривать подарки либо услуги в любом виде от третьих лиц в качестве благодарности за совершенную услугу или данный совет.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3.7. Не допускается передавать и принимать подарки от Учреждения, его работников и представителей в виде денежных средств, как наличных, так и безналичных, независимо от валюты, а также в форме акций, опционов или иных ликвидных ценных бумаг.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3.8. Работники Учреждения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 принимаемые Учреждением решения и т.д.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3.9. Администрация и работники Учреждения не приемлют коррупции. Подарки не должны быть использованы для дачи/получения взяток или коррупции в любых ее проявлениях.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3.10. 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совместимые с законной практикой деловых отношений. Если работнику Учреждения предлагаются подобные подарки или деньги, он обязан немедленно об этом директору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3.11. Работник Учреждения которому при выполнении должностных обязанностей предлагаются подарки или иное </w:t>
      </w:r>
      <w:proofErr w:type="gramStart"/>
      <w:r w:rsidRPr="00DF6F99">
        <w:rPr>
          <w:rFonts w:ascii="Times New Roman" w:eastAsia="Calibri" w:hAnsi="Times New Roman" w:cs="Times New Roman"/>
          <w:sz w:val="24"/>
          <w:szCs w:val="24"/>
        </w:rPr>
        <w:t>вознаграждение</w:t>
      </w:r>
      <w:proofErr w:type="gramEnd"/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как в прямом, так и в косвенном виде,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отказаться от них о немедленно уведомить директора Учреждения о факте предложения подарка (вознаграждения);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- 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</w:t>
      </w:r>
      <w:proofErr w:type="gramStart"/>
      <w:r w:rsidRPr="00DF6F99">
        <w:rPr>
          <w:rFonts w:ascii="Times New Roman" w:eastAsia="Calibri" w:hAnsi="Times New Roman" w:cs="Times New Roman"/>
          <w:sz w:val="24"/>
          <w:szCs w:val="24"/>
        </w:rPr>
        <w:t>случае</w:t>
      </w:r>
      <w:proofErr w:type="gramEnd"/>
      <w:r w:rsidRPr="00DF6F99">
        <w:rPr>
          <w:rFonts w:ascii="Times New Roman" w:eastAsia="Calibri" w:hAnsi="Times New Roman" w:cs="Times New Roman"/>
          <w:sz w:val="24"/>
          <w:szCs w:val="24"/>
        </w:rPr>
        <w:t>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директору Учреждения и продолжить работу в установленном в Учреждении порядке над вопросом, с которым был связан подарок или вознаграждение.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3.12. 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одно из должностных лиц, ответственных за противодействие коррупции, в соответствии с процедурой раскрытия конфликта интересов, утвержденной Положением о конфликте интересов, принятым в Учреждении.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3.13. Работникам Учреждения запрещается: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самостоятельно принимать предложения от организаций или третьих лиц о вручении деловых подарков и об оказании знаков делового гостеприимства;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без согласования с директором Учреждения деловые подарки и знаки делового гостеприимства в ходе проведения деловых переговоров, при 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подарки в виде наличных, безналичных денежных средств, ценных бумаг, драгоценных металлов.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3.14. Учреждение может принять решение об участии в благотворительных мероприятиях, направленных на создание и упрочение имиджа Учреждения. При этом план и бюджет участия в данных мероприятиях утверждается директором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3.15. 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3.16. 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3.17. Неисполнение настоящих Правил может стать основанием для 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4. Область применения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4.1. 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4.2. Настоящие Правила являются обязательными для всех работников Учреждения в период работы в Учреждении.</w:t>
      </w:r>
    </w:p>
    <w:p w:rsidR="00F77DBF" w:rsidRPr="00DF6F9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DF6F99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</w:p>
    <w:p w:rsidR="00F77DBF" w:rsidRPr="00DF6F9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sectPr w:rsidR="00F77DBF" w:rsidRPr="00DF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E4E" w:rsidRDefault="00620E4E" w:rsidP="00F77DBF">
      <w:pPr>
        <w:spacing w:after="0" w:line="240" w:lineRule="auto"/>
      </w:pPr>
      <w:r>
        <w:separator/>
      </w:r>
    </w:p>
  </w:endnote>
  <w:endnote w:type="continuationSeparator" w:id="0">
    <w:p w:rsidR="00620E4E" w:rsidRDefault="00620E4E" w:rsidP="00F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E4E" w:rsidRDefault="00620E4E" w:rsidP="00F77DBF">
      <w:pPr>
        <w:spacing w:after="0" w:line="240" w:lineRule="auto"/>
      </w:pPr>
      <w:r>
        <w:separator/>
      </w:r>
    </w:p>
  </w:footnote>
  <w:footnote w:type="continuationSeparator" w:id="0">
    <w:p w:rsidR="00620E4E" w:rsidRDefault="00620E4E" w:rsidP="00F7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E7"/>
    <w:rsid w:val="00106686"/>
    <w:rsid w:val="002F4290"/>
    <w:rsid w:val="003C56FD"/>
    <w:rsid w:val="003E50C1"/>
    <w:rsid w:val="00475560"/>
    <w:rsid w:val="004D4A85"/>
    <w:rsid w:val="00550237"/>
    <w:rsid w:val="00620E4E"/>
    <w:rsid w:val="007728A2"/>
    <w:rsid w:val="007C20FD"/>
    <w:rsid w:val="007C41E7"/>
    <w:rsid w:val="00836518"/>
    <w:rsid w:val="008B029C"/>
    <w:rsid w:val="00A001E7"/>
    <w:rsid w:val="00A17C11"/>
    <w:rsid w:val="00A62D50"/>
    <w:rsid w:val="00B8756B"/>
    <w:rsid w:val="00B94018"/>
    <w:rsid w:val="00DF6F99"/>
    <w:rsid w:val="00E76BA8"/>
    <w:rsid w:val="00F3640E"/>
    <w:rsid w:val="00F77DBF"/>
    <w:rsid w:val="00F976EE"/>
    <w:rsid w:val="00FC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ПК-107</cp:lastModifiedBy>
  <cp:revision>2</cp:revision>
  <cp:lastPrinted>2023-02-17T11:06:00Z</cp:lastPrinted>
  <dcterms:created xsi:type="dcterms:W3CDTF">2025-02-11T13:27:00Z</dcterms:created>
  <dcterms:modified xsi:type="dcterms:W3CDTF">2025-02-11T13:27:00Z</dcterms:modified>
</cp:coreProperties>
</file>